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8DF" w:rsidRPr="00A76237" w:rsidRDefault="00B078DF" w:rsidP="00B078DF">
      <w:pPr>
        <w:pStyle w:val="1"/>
        <w:jc w:val="center"/>
        <w:rPr>
          <w:rFonts w:ascii="Arial" w:hAnsi="Arial" w:cs="Arial"/>
          <w:b/>
          <w:color w:val="auto"/>
          <w:sz w:val="20"/>
          <w:szCs w:val="20"/>
        </w:rPr>
      </w:pPr>
      <w:r w:rsidRPr="00A76237">
        <w:rPr>
          <w:rFonts w:ascii="Arial" w:hAnsi="Arial" w:cs="Arial"/>
          <w:b/>
          <w:color w:val="auto"/>
          <w:sz w:val="20"/>
          <w:szCs w:val="20"/>
        </w:rPr>
        <w:t>Федеральный закон от 25.12.2008 N 273-ФЗ "О противодействии коррупции"</w:t>
      </w:r>
    </w:p>
    <w:p w:rsidR="00B078DF" w:rsidRPr="005A7DCF" w:rsidRDefault="00B078DF" w:rsidP="00B078DF">
      <w:pPr>
        <w:ind w:firstLine="540"/>
        <w:jc w:val="both"/>
        <w:rPr>
          <w:rFonts w:ascii="Arial" w:hAnsi="Arial" w:cs="Arial"/>
          <w:sz w:val="20"/>
          <w:szCs w:val="20"/>
        </w:rPr>
      </w:pPr>
      <w:r w:rsidRPr="005A7DCF">
        <w:rPr>
          <w:rFonts w:ascii="Arial" w:hAnsi="Arial" w:cs="Arial"/>
          <w:sz w:val="20"/>
          <w:szCs w:val="20"/>
        </w:rPr>
        <w:t>Основные принципы противодействия коррупции, правовые и организационные основы предупреждения коррупции и борьбы с ней закреплены на законодательном уровне</w:t>
      </w:r>
    </w:p>
    <w:p w:rsidR="00B078DF" w:rsidRPr="005A7DCF" w:rsidRDefault="00B078DF" w:rsidP="00B078DF">
      <w:pPr>
        <w:ind w:firstLine="540"/>
        <w:jc w:val="both"/>
        <w:rPr>
          <w:rFonts w:ascii="Arial" w:hAnsi="Arial" w:cs="Arial"/>
          <w:sz w:val="20"/>
          <w:szCs w:val="20"/>
        </w:rPr>
      </w:pPr>
      <w:r w:rsidRPr="005A7DCF">
        <w:rPr>
          <w:rFonts w:ascii="Arial" w:hAnsi="Arial" w:cs="Arial"/>
          <w:sz w:val="20"/>
          <w:szCs w:val="20"/>
        </w:rPr>
        <w:t xml:space="preserve">Принятый Федеральный закон "О противодействии коррупции" дает определение коррупции, устанавливает основные принципы и организационные основы противодействия коррупции, определяет меры по ее профилактике, устанавливает специальные требования к государственным и муниципальным служащим, предусматривает ответственность физических и юридических лиц за коррупционные правонарушения. </w:t>
      </w:r>
      <w:proofErr w:type="gramStart"/>
      <w:r w:rsidRPr="005A7DCF">
        <w:rPr>
          <w:rFonts w:ascii="Arial" w:hAnsi="Arial" w:cs="Arial"/>
          <w:sz w:val="20"/>
          <w:szCs w:val="20"/>
        </w:rPr>
        <w:t>В соответствии с Законом коррупция представляет собой злоупотребление служебным положением, дачу 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w:t>
      </w:r>
      <w:proofErr w:type="gramEnd"/>
      <w:r w:rsidRPr="005A7DCF">
        <w:rPr>
          <w:rFonts w:ascii="Arial" w:hAnsi="Arial" w:cs="Arial"/>
          <w:sz w:val="20"/>
          <w:szCs w:val="20"/>
        </w:rPr>
        <w:t xml:space="preserve"> выгоды указанному лицу другими физическими лицами. Коррупцией также будет являться совершение данных деяний от имени или в интересах юридического лица.</w:t>
      </w:r>
    </w:p>
    <w:p w:rsidR="00B078DF" w:rsidRDefault="00B078DF" w:rsidP="00B078DF">
      <w:pPr>
        <w:pStyle w:val="1"/>
        <w:spacing w:before="0" w:after="15"/>
        <w:ind w:left="150" w:right="45"/>
        <w:jc w:val="center"/>
        <w:rPr>
          <w:rFonts w:ascii="Arial" w:hAnsi="Arial" w:cs="Arial"/>
          <w:b/>
          <w:color w:val="000000"/>
          <w:sz w:val="24"/>
          <w:szCs w:val="24"/>
          <w:shd w:val="clear" w:color="auto" w:fill="F5F5F5"/>
        </w:rPr>
      </w:pPr>
    </w:p>
    <w:p w:rsidR="00B078DF" w:rsidRPr="00485DE1" w:rsidRDefault="00B078DF" w:rsidP="00B078DF">
      <w:pPr>
        <w:pStyle w:val="1"/>
        <w:spacing w:before="0" w:after="15"/>
        <w:ind w:left="150" w:right="45"/>
        <w:jc w:val="center"/>
        <w:rPr>
          <w:rFonts w:ascii="Arial" w:hAnsi="Arial" w:cs="Arial"/>
          <w:b/>
          <w:color w:val="000000"/>
          <w:sz w:val="24"/>
          <w:szCs w:val="24"/>
          <w:shd w:val="clear" w:color="auto" w:fill="F5F5F5"/>
        </w:rPr>
      </w:pPr>
      <w:r w:rsidRPr="00485DE1">
        <w:rPr>
          <w:rFonts w:ascii="Arial" w:hAnsi="Arial" w:cs="Arial"/>
          <w:b/>
          <w:color w:val="000000"/>
          <w:sz w:val="24"/>
          <w:szCs w:val="24"/>
          <w:shd w:val="clear" w:color="auto" w:fill="F5F5F5"/>
        </w:rPr>
        <w:t>Федеральный закон Российской Федерации от 25 декабря 2008 г. N 273-ФЗ "О противодействии коррупции"</w:t>
      </w:r>
    </w:p>
    <w:p w:rsidR="00B078DF" w:rsidRDefault="00B078DF" w:rsidP="00B078DF">
      <w:pPr>
        <w:jc w:val="right"/>
        <w:rPr>
          <w:rStyle w:val="bodyarticletext1"/>
          <w:b/>
          <w:sz w:val="20"/>
          <w:szCs w:val="20"/>
        </w:rPr>
      </w:pPr>
    </w:p>
    <w:p w:rsidR="00B078DF" w:rsidRDefault="00B078DF" w:rsidP="00B078DF">
      <w:pPr>
        <w:jc w:val="right"/>
        <w:rPr>
          <w:rStyle w:val="bodyarticletext1"/>
          <w:b/>
          <w:sz w:val="20"/>
          <w:szCs w:val="20"/>
        </w:rPr>
      </w:pPr>
      <w:r w:rsidRPr="00485DE1">
        <w:rPr>
          <w:rStyle w:val="bodyarticletext1"/>
          <w:b/>
          <w:sz w:val="20"/>
          <w:szCs w:val="20"/>
        </w:rPr>
        <w:t>Опубликовано</w:t>
      </w:r>
      <w:r>
        <w:rPr>
          <w:rStyle w:val="bodyarticletext1"/>
          <w:b/>
          <w:sz w:val="20"/>
          <w:szCs w:val="20"/>
        </w:rPr>
        <w:t xml:space="preserve"> в Российской газете</w:t>
      </w:r>
      <w:r w:rsidRPr="00485DE1">
        <w:rPr>
          <w:rStyle w:val="bodyarticletext1"/>
          <w:b/>
          <w:sz w:val="20"/>
          <w:szCs w:val="20"/>
        </w:rPr>
        <w:t xml:space="preserve"> 30 декабря 2008 г.</w:t>
      </w:r>
    </w:p>
    <w:p w:rsidR="00B078DF" w:rsidRPr="00485DE1" w:rsidRDefault="00B078DF" w:rsidP="00B078DF">
      <w:pPr>
        <w:jc w:val="right"/>
        <w:rPr>
          <w:rStyle w:val="bodyarticletext1"/>
          <w:b/>
          <w:sz w:val="20"/>
          <w:szCs w:val="20"/>
        </w:rPr>
      </w:pPr>
    </w:p>
    <w:p w:rsidR="00B078DF" w:rsidRPr="005A7DCF" w:rsidRDefault="00B078DF" w:rsidP="00B078DF">
      <w:pPr>
        <w:rPr>
          <w:rFonts w:ascii="Arial" w:hAnsi="Arial" w:cs="Arial"/>
          <w:b/>
          <w:sz w:val="20"/>
          <w:szCs w:val="20"/>
        </w:rPr>
      </w:pPr>
      <w:proofErr w:type="gramStart"/>
      <w:r w:rsidRPr="005A7DCF">
        <w:rPr>
          <w:rFonts w:ascii="Arial" w:hAnsi="Arial" w:cs="Arial"/>
          <w:b/>
          <w:sz w:val="20"/>
          <w:szCs w:val="20"/>
        </w:rPr>
        <w:t>Принят</w:t>
      </w:r>
      <w:proofErr w:type="gramEnd"/>
      <w:r w:rsidRPr="005A7DCF">
        <w:rPr>
          <w:rFonts w:ascii="Arial" w:hAnsi="Arial" w:cs="Arial"/>
          <w:b/>
          <w:sz w:val="20"/>
          <w:szCs w:val="20"/>
        </w:rPr>
        <w:t xml:space="preserve"> Государственной Думой 19 декабря 2008 года</w:t>
      </w:r>
    </w:p>
    <w:p w:rsidR="00B078DF" w:rsidRPr="005A7DCF" w:rsidRDefault="00B078DF" w:rsidP="00B078DF">
      <w:pPr>
        <w:rPr>
          <w:rFonts w:ascii="Arial" w:hAnsi="Arial" w:cs="Arial"/>
          <w:b/>
          <w:sz w:val="20"/>
          <w:szCs w:val="20"/>
        </w:rPr>
      </w:pPr>
      <w:proofErr w:type="gramStart"/>
      <w:r w:rsidRPr="005A7DCF">
        <w:rPr>
          <w:rFonts w:ascii="Arial" w:hAnsi="Arial" w:cs="Arial"/>
          <w:b/>
          <w:sz w:val="20"/>
          <w:szCs w:val="20"/>
        </w:rPr>
        <w:t>Одобрен</w:t>
      </w:r>
      <w:proofErr w:type="gramEnd"/>
      <w:r w:rsidRPr="005A7DCF">
        <w:rPr>
          <w:rFonts w:ascii="Arial" w:hAnsi="Arial" w:cs="Arial"/>
          <w:b/>
          <w:sz w:val="20"/>
          <w:szCs w:val="20"/>
        </w:rPr>
        <w:t xml:space="preserve"> Советом Федерации 22 декабря 2008 года</w:t>
      </w:r>
    </w:p>
    <w:p w:rsidR="00B078DF" w:rsidRDefault="00B078DF" w:rsidP="00B078DF">
      <w:pPr>
        <w:ind w:firstLine="540"/>
        <w:jc w:val="both"/>
        <w:rPr>
          <w:rFonts w:ascii="Arial" w:hAnsi="Arial" w:cs="Arial"/>
          <w:sz w:val="20"/>
          <w:szCs w:val="20"/>
        </w:rPr>
      </w:pP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078DF" w:rsidRDefault="00B078DF" w:rsidP="00B078DF">
      <w:pPr>
        <w:ind w:firstLine="540"/>
        <w:jc w:val="both"/>
        <w:rPr>
          <w:rFonts w:ascii="Arial" w:hAnsi="Arial" w:cs="Arial"/>
          <w:b/>
          <w:sz w:val="20"/>
          <w:szCs w:val="20"/>
        </w:rPr>
      </w:pPr>
    </w:p>
    <w:p w:rsidR="00B078DF" w:rsidRPr="005A7DCF" w:rsidRDefault="00B078DF" w:rsidP="00B078DF">
      <w:pPr>
        <w:ind w:firstLine="540"/>
        <w:jc w:val="both"/>
        <w:rPr>
          <w:rFonts w:ascii="Arial" w:hAnsi="Arial" w:cs="Arial"/>
          <w:b/>
          <w:sz w:val="20"/>
          <w:szCs w:val="20"/>
        </w:rPr>
      </w:pPr>
      <w:r w:rsidRPr="005A7DCF">
        <w:rPr>
          <w:rFonts w:ascii="Arial" w:hAnsi="Arial" w:cs="Arial"/>
          <w:b/>
          <w:sz w:val="20"/>
          <w:szCs w:val="20"/>
        </w:rPr>
        <w:t>Статья 1. Основные понятия, используемые в настоящем Федеральном законе</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Для целей настоящего Федерального закона используются следующие основные понятия:</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 коррупция:</w:t>
      </w:r>
    </w:p>
    <w:p w:rsidR="00B078DF" w:rsidRPr="00485DE1" w:rsidRDefault="00B078DF" w:rsidP="00B078DF">
      <w:pPr>
        <w:ind w:firstLine="540"/>
        <w:jc w:val="both"/>
        <w:rPr>
          <w:rFonts w:ascii="Arial" w:hAnsi="Arial" w:cs="Arial"/>
          <w:sz w:val="20"/>
          <w:szCs w:val="20"/>
        </w:rPr>
      </w:pPr>
      <w:proofErr w:type="gramStart"/>
      <w:r w:rsidRPr="00485DE1">
        <w:rPr>
          <w:rFonts w:ascii="Arial" w:hAnsi="Arial" w:cs="Arial"/>
          <w:sz w:val="20"/>
          <w:szCs w:val="20"/>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б) совершение деяний, указанных в подпункте "а" настоящего пункта, от имени или в интересах юридического лица;</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а) по предупреждению коррупции, в том числе по выявлению и последующему устранению причин коррупции (профилактика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б) по выявлению, предупреждению, пресечению, раскрытию и расследованию коррупционных правонарушений (борьба с коррупцией);</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в) по минимизации и (или) ликвидации последствий коррупционных правонарушений.</w:t>
      </w:r>
    </w:p>
    <w:p w:rsidR="00B078DF" w:rsidRDefault="00B078DF" w:rsidP="00B078DF">
      <w:pPr>
        <w:ind w:firstLine="540"/>
        <w:jc w:val="both"/>
        <w:rPr>
          <w:rFonts w:ascii="Arial" w:hAnsi="Arial" w:cs="Arial"/>
          <w:b/>
          <w:sz w:val="20"/>
          <w:szCs w:val="20"/>
        </w:rPr>
      </w:pPr>
    </w:p>
    <w:p w:rsidR="00B078DF" w:rsidRPr="005A7DCF" w:rsidRDefault="00B078DF" w:rsidP="00B078DF">
      <w:pPr>
        <w:ind w:firstLine="540"/>
        <w:jc w:val="both"/>
        <w:rPr>
          <w:rFonts w:ascii="Arial" w:hAnsi="Arial" w:cs="Arial"/>
          <w:b/>
          <w:sz w:val="20"/>
          <w:szCs w:val="20"/>
        </w:rPr>
      </w:pPr>
      <w:r w:rsidRPr="005A7DCF">
        <w:rPr>
          <w:rFonts w:ascii="Arial" w:hAnsi="Arial" w:cs="Arial"/>
          <w:b/>
          <w:sz w:val="20"/>
          <w:szCs w:val="20"/>
        </w:rPr>
        <w:t>Статья 2. Правовая основа противодействия коррупции</w:t>
      </w:r>
    </w:p>
    <w:p w:rsidR="00B078DF" w:rsidRPr="00485DE1" w:rsidRDefault="00B078DF" w:rsidP="00B078DF">
      <w:pPr>
        <w:ind w:firstLine="540"/>
        <w:jc w:val="both"/>
        <w:rPr>
          <w:rFonts w:ascii="Arial" w:hAnsi="Arial" w:cs="Arial"/>
          <w:sz w:val="20"/>
          <w:szCs w:val="20"/>
        </w:rPr>
      </w:pPr>
      <w:proofErr w:type="gramStart"/>
      <w:r w:rsidRPr="00485DE1">
        <w:rPr>
          <w:rFonts w:ascii="Arial" w:hAnsi="Arial" w:cs="Arial"/>
          <w:sz w:val="20"/>
          <w:szCs w:val="20"/>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485DE1">
        <w:rPr>
          <w:rFonts w:ascii="Arial" w:hAnsi="Arial" w:cs="Arial"/>
          <w:sz w:val="20"/>
          <w:szCs w:val="20"/>
        </w:rPr>
        <w:t xml:space="preserve"> и муниципальные правовые акты.</w:t>
      </w:r>
    </w:p>
    <w:p w:rsidR="00B078DF" w:rsidRDefault="00B078DF" w:rsidP="00B078DF">
      <w:pPr>
        <w:ind w:firstLine="540"/>
        <w:jc w:val="both"/>
        <w:rPr>
          <w:rFonts w:ascii="Arial" w:hAnsi="Arial" w:cs="Arial"/>
          <w:b/>
          <w:sz w:val="20"/>
          <w:szCs w:val="20"/>
        </w:rPr>
      </w:pPr>
    </w:p>
    <w:p w:rsidR="00B078DF" w:rsidRPr="005A7DCF" w:rsidRDefault="00B078DF" w:rsidP="00B078DF">
      <w:pPr>
        <w:ind w:firstLine="540"/>
        <w:jc w:val="both"/>
        <w:rPr>
          <w:rFonts w:ascii="Arial" w:hAnsi="Arial" w:cs="Arial"/>
          <w:b/>
          <w:sz w:val="20"/>
          <w:szCs w:val="20"/>
        </w:rPr>
      </w:pPr>
      <w:r w:rsidRPr="005A7DCF">
        <w:rPr>
          <w:rFonts w:ascii="Arial" w:hAnsi="Arial" w:cs="Arial"/>
          <w:b/>
          <w:sz w:val="20"/>
          <w:szCs w:val="20"/>
        </w:rPr>
        <w:t>Статья 3. Основные принципы противодействия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Противодействие коррупции в Российской Федерации основывается на следующих основных принципах:</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 признание, обеспечение и защита основных прав и свобод человека и гражданина;</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 законность;</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3) публичность и открытость деятельности государственных органов и органов местного самоуправления;</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4) неотвратимость ответственности за совершение коррупционных правонарушений;</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6) приоритетное применение мер по предупреждению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7) сотрудничество государства с институтами гражданского общества, международными организациями и физическими лицами.</w:t>
      </w:r>
    </w:p>
    <w:p w:rsidR="00B078DF" w:rsidRDefault="00B078DF" w:rsidP="00B078DF">
      <w:pPr>
        <w:ind w:firstLine="540"/>
        <w:jc w:val="both"/>
        <w:rPr>
          <w:rFonts w:ascii="Arial" w:hAnsi="Arial" w:cs="Arial"/>
          <w:b/>
          <w:sz w:val="20"/>
          <w:szCs w:val="20"/>
        </w:rPr>
      </w:pPr>
    </w:p>
    <w:p w:rsidR="00B078DF" w:rsidRPr="005A7DCF" w:rsidRDefault="00B078DF" w:rsidP="00B078DF">
      <w:pPr>
        <w:ind w:firstLine="540"/>
        <w:jc w:val="both"/>
        <w:rPr>
          <w:rFonts w:ascii="Arial" w:hAnsi="Arial" w:cs="Arial"/>
          <w:b/>
          <w:sz w:val="20"/>
          <w:szCs w:val="20"/>
        </w:rPr>
      </w:pPr>
      <w:r w:rsidRPr="005A7DCF">
        <w:rPr>
          <w:rFonts w:ascii="Arial" w:hAnsi="Arial" w:cs="Arial"/>
          <w:b/>
          <w:sz w:val="20"/>
          <w:szCs w:val="20"/>
        </w:rPr>
        <w:t>Статья 4. Международное сотрудничество Российской Федерации в области противодействия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 выявления имущества, полученного в результате совершения коррупционных правонарушений или служащего средством их совершения;</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3) предоставления в надлежащих случаях предметов или образцов веще</w:t>
      </w:r>
      <w:proofErr w:type="gramStart"/>
      <w:r w:rsidRPr="00485DE1">
        <w:rPr>
          <w:rFonts w:ascii="Arial" w:hAnsi="Arial" w:cs="Arial"/>
          <w:sz w:val="20"/>
          <w:szCs w:val="20"/>
        </w:rPr>
        <w:t>ств дл</w:t>
      </w:r>
      <w:proofErr w:type="gramEnd"/>
      <w:r w:rsidRPr="00485DE1">
        <w:rPr>
          <w:rFonts w:ascii="Arial" w:hAnsi="Arial" w:cs="Arial"/>
          <w:sz w:val="20"/>
          <w:szCs w:val="20"/>
        </w:rPr>
        <w:t>я проведения исследований или судебных экспертиз;</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4) обмена информацией по вопросам противодействия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5) координации деятельности по профилактике коррупции и борьбе с коррупцией.</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2. </w:t>
      </w:r>
      <w:proofErr w:type="gramStart"/>
      <w:r w:rsidRPr="00485DE1">
        <w:rPr>
          <w:rFonts w:ascii="Arial" w:hAnsi="Arial" w:cs="Arial"/>
          <w:sz w:val="20"/>
          <w:szCs w:val="20"/>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485DE1">
        <w:rPr>
          <w:rFonts w:ascii="Arial" w:hAnsi="Arial" w:cs="Arial"/>
          <w:sz w:val="20"/>
          <w:szCs w:val="20"/>
        </w:rPr>
        <w:t xml:space="preserve"> Федерации и федеральными законами.</w:t>
      </w:r>
    </w:p>
    <w:p w:rsidR="00B078DF" w:rsidRDefault="00B078DF" w:rsidP="00B078DF">
      <w:pPr>
        <w:ind w:firstLine="540"/>
        <w:jc w:val="both"/>
        <w:rPr>
          <w:rFonts w:ascii="Arial" w:hAnsi="Arial" w:cs="Arial"/>
          <w:b/>
          <w:sz w:val="20"/>
          <w:szCs w:val="20"/>
        </w:rPr>
      </w:pPr>
    </w:p>
    <w:p w:rsidR="00B078DF" w:rsidRPr="005A7DCF" w:rsidRDefault="00B078DF" w:rsidP="00B078DF">
      <w:pPr>
        <w:ind w:firstLine="540"/>
        <w:jc w:val="both"/>
        <w:rPr>
          <w:rFonts w:ascii="Arial" w:hAnsi="Arial" w:cs="Arial"/>
          <w:b/>
          <w:sz w:val="20"/>
          <w:szCs w:val="20"/>
        </w:rPr>
      </w:pPr>
      <w:r w:rsidRPr="005A7DCF">
        <w:rPr>
          <w:rFonts w:ascii="Arial" w:hAnsi="Arial" w:cs="Arial"/>
          <w:b/>
          <w:sz w:val="20"/>
          <w:szCs w:val="20"/>
        </w:rPr>
        <w:t>Статья 5. Организационные основы противодействия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 Президент Российской Федерации: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 определяет основные направления государственной политики в области противодействия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5. </w:t>
      </w:r>
      <w:proofErr w:type="gramStart"/>
      <w:r w:rsidRPr="00485DE1">
        <w:rPr>
          <w:rFonts w:ascii="Arial" w:hAnsi="Arial" w:cs="Arial"/>
          <w:sz w:val="20"/>
          <w:szCs w:val="20"/>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485DE1">
        <w:rPr>
          <w:rFonts w:ascii="Arial" w:hAnsi="Arial" w:cs="Arial"/>
          <w:sz w:val="20"/>
          <w:szCs w:val="20"/>
        </w:rPr>
        <w:t xml:space="preserve">). </w:t>
      </w:r>
      <w:proofErr w:type="gramStart"/>
      <w:r w:rsidRPr="00485DE1">
        <w:rPr>
          <w:rFonts w:ascii="Arial" w:hAnsi="Arial" w:cs="Arial"/>
          <w:sz w:val="20"/>
          <w:szCs w:val="20"/>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485DE1">
        <w:rPr>
          <w:rFonts w:ascii="Arial" w:hAnsi="Arial" w:cs="Arial"/>
          <w:sz w:val="20"/>
          <w:szCs w:val="20"/>
        </w:rPr>
        <w:t xml:space="preserve"> </w:t>
      </w:r>
      <w:proofErr w:type="gramStart"/>
      <w:r w:rsidRPr="00485DE1">
        <w:rPr>
          <w:rFonts w:ascii="Arial" w:hAnsi="Arial" w:cs="Arial"/>
          <w:sz w:val="20"/>
          <w:szCs w:val="20"/>
        </w:rPr>
        <w:t>которых</w:t>
      </w:r>
      <w:proofErr w:type="gramEnd"/>
      <w:r w:rsidRPr="00485DE1">
        <w:rPr>
          <w:rFonts w:ascii="Arial" w:hAnsi="Arial" w:cs="Arial"/>
          <w:sz w:val="20"/>
          <w:szCs w:val="20"/>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lastRenderedPageBreak/>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B078DF" w:rsidRDefault="00B078DF" w:rsidP="00B078DF">
      <w:pPr>
        <w:ind w:firstLine="540"/>
        <w:jc w:val="both"/>
        <w:rPr>
          <w:rFonts w:ascii="Arial" w:hAnsi="Arial" w:cs="Arial"/>
          <w:b/>
          <w:sz w:val="20"/>
          <w:szCs w:val="20"/>
        </w:rPr>
      </w:pPr>
    </w:p>
    <w:p w:rsidR="00B078DF" w:rsidRPr="005A7DCF" w:rsidRDefault="00B078DF" w:rsidP="00B078DF">
      <w:pPr>
        <w:ind w:firstLine="540"/>
        <w:jc w:val="both"/>
        <w:rPr>
          <w:rFonts w:ascii="Arial" w:hAnsi="Arial" w:cs="Arial"/>
          <w:b/>
          <w:sz w:val="20"/>
          <w:szCs w:val="20"/>
        </w:rPr>
      </w:pPr>
      <w:r w:rsidRPr="005A7DCF">
        <w:rPr>
          <w:rFonts w:ascii="Arial" w:hAnsi="Arial" w:cs="Arial"/>
          <w:b/>
          <w:sz w:val="20"/>
          <w:szCs w:val="20"/>
        </w:rPr>
        <w:t>Статья 6. Меры по профилактике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Профилактика коррупции осуществляется путем применения следующих основных мер:</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 формирование в обществе нетерпимости к коррупционному поведению;</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 антикоррупционная экспертиза правовых актов и их проектов;</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078DF" w:rsidRPr="00485DE1" w:rsidRDefault="00B078DF" w:rsidP="00B078DF">
      <w:pPr>
        <w:ind w:firstLine="540"/>
        <w:jc w:val="both"/>
        <w:rPr>
          <w:rFonts w:ascii="Arial" w:hAnsi="Arial" w:cs="Arial"/>
          <w:sz w:val="20"/>
          <w:szCs w:val="20"/>
        </w:rPr>
      </w:pPr>
      <w:proofErr w:type="gramStart"/>
      <w:r w:rsidRPr="00485DE1">
        <w:rPr>
          <w:rFonts w:ascii="Arial" w:hAnsi="Arial" w:cs="Arial"/>
          <w:sz w:val="20"/>
          <w:szCs w:val="20"/>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sidRPr="00485DE1">
        <w:rPr>
          <w:rFonts w:ascii="Arial" w:hAnsi="Arial" w:cs="Arial"/>
          <w:sz w:val="20"/>
          <w:szCs w:val="20"/>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B078DF" w:rsidRPr="00485DE1" w:rsidRDefault="00B078DF" w:rsidP="00B078DF">
      <w:pPr>
        <w:ind w:firstLine="540"/>
        <w:jc w:val="both"/>
        <w:rPr>
          <w:rFonts w:ascii="Arial" w:hAnsi="Arial" w:cs="Arial"/>
          <w:sz w:val="20"/>
          <w:szCs w:val="20"/>
        </w:rPr>
      </w:pPr>
      <w:proofErr w:type="gramStart"/>
      <w:r w:rsidRPr="00485DE1">
        <w:rPr>
          <w:rFonts w:ascii="Arial" w:hAnsi="Arial" w:cs="Arial"/>
          <w:sz w:val="20"/>
          <w:szCs w:val="20"/>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485DE1">
        <w:rPr>
          <w:rFonts w:ascii="Arial" w:hAnsi="Arial" w:cs="Arial"/>
          <w:sz w:val="20"/>
          <w:szCs w:val="20"/>
        </w:rPr>
        <w:t xml:space="preserve"> </w:t>
      </w:r>
      <w:proofErr w:type="gramStart"/>
      <w:r w:rsidRPr="00485DE1">
        <w:rPr>
          <w:rFonts w:ascii="Arial" w:hAnsi="Arial" w:cs="Arial"/>
          <w:sz w:val="20"/>
          <w:szCs w:val="20"/>
        </w:rPr>
        <w:t>поощрении</w:t>
      </w:r>
      <w:proofErr w:type="gramEnd"/>
      <w:r w:rsidRPr="00485DE1">
        <w:rPr>
          <w:rFonts w:ascii="Arial" w:hAnsi="Arial" w:cs="Arial"/>
          <w:sz w:val="20"/>
          <w:szCs w:val="20"/>
        </w:rPr>
        <w:t>;</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6) развитие институтов общественного и парламентского </w:t>
      </w:r>
      <w:proofErr w:type="gramStart"/>
      <w:r w:rsidRPr="00485DE1">
        <w:rPr>
          <w:rFonts w:ascii="Arial" w:hAnsi="Arial" w:cs="Arial"/>
          <w:sz w:val="20"/>
          <w:szCs w:val="20"/>
        </w:rPr>
        <w:t>контроля за</w:t>
      </w:r>
      <w:proofErr w:type="gramEnd"/>
      <w:r w:rsidRPr="00485DE1">
        <w:rPr>
          <w:rFonts w:ascii="Arial" w:hAnsi="Arial" w:cs="Arial"/>
          <w:sz w:val="20"/>
          <w:szCs w:val="20"/>
        </w:rPr>
        <w:t xml:space="preserve"> соблюдением законодательства Российской Федерации о противодействии коррупции.</w:t>
      </w:r>
    </w:p>
    <w:p w:rsidR="00B078DF" w:rsidRDefault="00B078DF" w:rsidP="00B078DF">
      <w:pPr>
        <w:ind w:firstLine="540"/>
        <w:jc w:val="both"/>
        <w:rPr>
          <w:rFonts w:ascii="Arial" w:hAnsi="Arial" w:cs="Arial"/>
          <w:b/>
          <w:sz w:val="20"/>
          <w:szCs w:val="20"/>
        </w:rPr>
      </w:pPr>
    </w:p>
    <w:p w:rsidR="00B078DF" w:rsidRPr="005A7DCF" w:rsidRDefault="00B078DF" w:rsidP="00B078DF">
      <w:pPr>
        <w:ind w:firstLine="540"/>
        <w:jc w:val="both"/>
        <w:rPr>
          <w:rFonts w:ascii="Arial" w:hAnsi="Arial" w:cs="Arial"/>
          <w:b/>
          <w:sz w:val="20"/>
          <w:szCs w:val="20"/>
        </w:rPr>
      </w:pPr>
      <w:r w:rsidRPr="005A7DCF">
        <w:rPr>
          <w:rFonts w:ascii="Arial" w:hAnsi="Arial" w:cs="Arial"/>
          <w:b/>
          <w:sz w:val="20"/>
          <w:szCs w:val="20"/>
        </w:rPr>
        <w:t>Статья 7. Основные направления деятельности государственных органов по повышению эффективности противодействия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Основными направлениями деятельности государственных органов по повышению эффективности противодействия коррупции являются:</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 проведение единой государственной политики в области противодействия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4) совершенствование системы и структуры государственных органов, создание механизмов общественного </w:t>
      </w:r>
      <w:proofErr w:type="gramStart"/>
      <w:r w:rsidRPr="00485DE1">
        <w:rPr>
          <w:rFonts w:ascii="Arial" w:hAnsi="Arial" w:cs="Arial"/>
          <w:sz w:val="20"/>
          <w:szCs w:val="20"/>
        </w:rPr>
        <w:t>контроля за</w:t>
      </w:r>
      <w:proofErr w:type="gramEnd"/>
      <w:r w:rsidRPr="00485DE1">
        <w:rPr>
          <w:rFonts w:ascii="Arial" w:hAnsi="Arial" w:cs="Arial"/>
          <w:sz w:val="20"/>
          <w:szCs w:val="20"/>
        </w:rPr>
        <w:t xml:space="preserve"> их деятельностью;</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w:t>
      </w:r>
      <w:proofErr w:type="gramStart"/>
      <w:r w:rsidRPr="00485DE1">
        <w:rPr>
          <w:rFonts w:ascii="Arial" w:hAnsi="Arial" w:cs="Arial"/>
          <w:sz w:val="20"/>
          <w:szCs w:val="20"/>
        </w:rPr>
        <w:t>в</w:t>
      </w:r>
      <w:proofErr w:type="gramEnd"/>
      <w:r w:rsidRPr="00485DE1">
        <w:rPr>
          <w:rFonts w:ascii="Arial" w:hAnsi="Arial" w:cs="Arial"/>
          <w:sz w:val="20"/>
          <w:szCs w:val="20"/>
        </w:rPr>
        <w:t xml:space="preserve"> данной области;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8) обеспечение независимости средств массовой информации;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9) неукоснительное соблюдение принципов независимости судей и невмешательства в судебную деятельность;</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10) совершенствование организации деятельности правоохранительных и контролирующих органов по противодействию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11) совершенствование порядка прохождения государственной и муниципальной службы;</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13) устранение необоснованных запретов и ограничений, особенно в области экономической деятельности;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lastRenderedPageBreak/>
        <w:t>15) повышение уровня оплаты труда и социальной защищенности государственных и муниципальных служащих;</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17) усиление </w:t>
      </w:r>
      <w:proofErr w:type="gramStart"/>
      <w:r w:rsidRPr="00485DE1">
        <w:rPr>
          <w:rFonts w:ascii="Arial" w:hAnsi="Arial" w:cs="Arial"/>
          <w:sz w:val="20"/>
          <w:szCs w:val="20"/>
        </w:rPr>
        <w:t>контроля за</w:t>
      </w:r>
      <w:proofErr w:type="gramEnd"/>
      <w:r w:rsidRPr="00485DE1">
        <w:rPr>
          <w:rFonts w:ascii="Arial" w:hAnsi="Arial" w:cs="Arial"/>
          <w:sz w:val="20"/>
          <w:szCs w:val="20"/>
        </w:rPr>
        <w:t xml:space="preserve"> решением вопросов, содержащихся в обращениях граждан и юридических лиц;</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18) передача части функций государственных органов саморегулируемым организациям, а также иным негосударственным организациям;</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078DF" w:rsidRDefault="00B078DF" w:rsidP="00B078DF">
      <w:pPr>
        <w:ind w:firstLine="540"/>
        <w:jc w:val="both"/>
        <w:rPr>
          <w:rFonts w:ascii="Arial" w:hAnsi="Arial" w:cs="Arial"/>
          <w:b/>
          <w:sz w:val="20"/>
          <w:szCs w:val="20"/>
        </w:rPr>
      </w:pPr>
    </w:p>
    <w:p w:rsidR="00B078DF" w:rsidRPr="00A91374" w:rsidRDefault="00B078DF" w:rsidP="00B078DF">
      <w:pPr>
        <w:ind w:firstLine="540"/>
        <w:jc w:val="both"/>
        <w:rPr>
          <w:rFonts w:ascii="Arial" w:hAnsi="Arial" w:cs="Arial"/>
          <w:b/>
          <w:sz w:val="20"/>
          <w:szCs w:val="20"/>
        </w:rPr>
      </w:pPr>
      <w:r w:rsidRPr="00A91374">
        <w:rPr>
          <w:rFonts w:ascii="Arial" w:hAnsi="Arial" w:cs="Arial"/>
          <w:b/>
          <w:sz w:val="20"/>
          <w:szCs w:val="20"/>
        </w:rPr>
        <w:t>Статья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1. </w:t>
      </w:r>
      <w:proofErr w:type="gramStart"/>
      <w:r w:rsidRPr="00485DE1">
        <w:rPr>
          <w:rFonts w:ascii="Arial" w:hAnsi="Arial" w:cs="Arial"/>
          <w:sz w:val="20"/>
          <w:szCs w:val="20"/>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485DE1">
        <w:rPr>
          <w:rFonts w:ascii="Arial" w:hAnsi="Arial" w:cs="Arial"/>
          <w:sz w:val="20"/>
          <w:szCs w:val="20"/>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3. </w:t>
      </w:r>
      <w:proofErr w:type="gramStart"/>
      <w:r w:rsidRPr="00485DE1">
        <w:rPr>
          <w:rFonts w:ascii="Arial" w:hAnsi="Arial" w:cs="Arial"/>
          <w:sz w:val="20"/>
          <w:szCs w:val="20"/>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sidRPr="00485DE1">
        <w:rPr>
          <w:rFonts w:ascii="Arial" w:hAnsi="Arial" w:cs="Arial"/>
          <w:sz w:val="20"/>
          <w:szCs w:val="20"/>
        </w:rPr>
        <w:t>.</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6. </w:t>
      </w:r>
      <w:proofErr w:type="gramStart"/>
      <w:r w:rsidRPr="00485DE1">
        <w:rPr>
          <w:rFonts w:ascii="Arial" w:hAnsi="Arial" w:cs="Arial"/>
          <w:sz w:val="20"/>
          <w:szCs w:val="20"/>
        </w:rPr>
        <w:t>Проверка достоверности и полноты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w:t>
      </w:r>
      <w:proofErr w:type="gramEnd"/>
      <w:r w:rsidRPr="00485DE1">
        <w:rPr>
          <w:rFonts w:ascii="Arial" w:hAnsi="Arial" w:cs="Arial"/>
          <w:sz w:val="20"/>
          <w:szCs w:val="20"/>
        </w:rPr>
        <w:t xml:space="preserve">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7. </w:t>
      </w:r>
      <w:proofErr w:type="gramStart"/>
      <w:r w:rsidRPr="00485DE1">
        <w:rPr>
          <w:rFonts w:ascii="Arial" w:hAnsi="Arial" w:cs="Arial"/>
          <w:sz w:val="20"/>
          <w:szCs w:val="20"/>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w:t>
      </w:r>
      <w:r w:rsidRPr="00485DE1">
        <w:rPr>
          <w:rFonts w:ascii="Arial" w:hAnsi="Arial" w:cs="Arial"/>
          <w:sz w:val="20"/>
          <w:szCs w:val="20"/>
        </w:rPr>
        <w:lastRenderedPageBreak/>
        <w:t>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B078DF" w:rsidRDefault="00B078DF" w:rsidP="00B078DF">
      <w:pPr>
        <w:ind w:firstLine="540"/>
        <w:jc w:val="both"/>
        <w:rPr>
          <w:rFonts w:ascii="Arial" w:hAnsi="Arial" w:cs="Arial"/>
          <w:b/>
          <w:sz w:val="20"/>
          <w:szCs w:val="20"/>
        </w:rPr>
      </w:pPr>
    </w:p>
    <w:p w:rsidR="00B078DF" w:rsidRPr="00A91374" w:rsidRDefault="00B078DF" w:rsidP="00B078DF">
      <w:pPr>
        <w:ind w:firstLine="540"/>
        <w:jc w:val="both"/>
        <w:rPr>
          <w:rFonts w:ascii="Arial" w:hAnsi="Arial" w:cs="Arial"/>
          <w:b/>
          <w:sz w:val="20"/>
          <w:szCs w:val="20"/>
        </w:rPr>
      </w:pPr>
      <w:r w:rsidRPr="00A91374">
        <w:rPr>
          <w:rFonts w:ascii="Arial" w:hAnsi="Arial" w:cs="Arial"/>
          <w:b/>
          <w:sz w:val="20"/>
          <w:szCs w:val="20"/>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4. </w:t>
      </w:r>
      <w:proofErr w:type="gramStart"/>
      <w:r w:rsidRPr="00485DE1">
        <w:rPr>
          <w:rFonts w:ascii="Arial" w:hAnsi="Arial" w:cs="Arial"/>
          <w:sz w:val="20"/>
          <w:szCs w:val="20"/>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485DE1">
        <w:rPr>
          <w:rFonts w:ascii="Arial" w:hAnsi="Arial" w:cs="Arial"/>
          <w:sz w:val="20"/>
          <w:szCs w:val="20"/>
        </w:rPr>
        <w:t xml:space="preserve"> Российской Федерации.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078DF" w:rsidRDefault="00B078DF" w:rsidP="00B078DF">
      <w:pPr>
        <w:ind w:firstLine="540"/>
        <w:jc w:val="both"/>
        <w:rPr>
          <w:rFonts w:ascii="Arial" w:hAnsi="Arial" w:cs="Arial"/>
          <w:b/>
          <w:sz w:val="20"/>
          <w:szCs w:val="20"/>
        </w:rPr>
      </w:pPr>
    </w:p>
    <w:p w:rsidR="00B078DF" w:rsidRPr="00A91374" w:rsidRDefault="00B078DF" w:rsidP="00B078DF">
      <w:pPr>
        <w:ind w:firstLine="540"/>
        <w:jc w:val="both"/>
        <w:rPr>
          <w:rFonts w:ascii="Arial" w:hAnsi="Arial" w:cs="Arial"/>
          <w:b/>
          <w:sz w:val="20"/>
          <w:szCs w:val="20"/>
        </w:rPr>
      </w:pPr>
      <w:r w:rsidRPr="00A91374">
        <w:rPr>
          <w:rFonts w:ascii="Arial" w:hAnsi="Arial" w:cs="Arial"/>
          <w:b/>
          <w:sz w:val="20"/>
          <w:szCs w:val="20"/>
        </w:rPr>
        <w:t>Статья 10. Конфликт интересов на государственной и муниципальной службе</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1. </w:t>
      </w:r>
      <w:proofErr w:type="gramStart"/>
      <w:r w:rsidRPr="00485DE1">
        <w:rPr>
          <w:rFonts w:ascii="Arial" w:hAnsi="Arial" w:cs="Arial"/>
          <w:sz w:val="20"/>
          <w:szCs w:val="20"/>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485DE1">
        <w:rPr>
          <w:rFonts w:ascii="Arial" w:hAnsi="Arial" w:cs="Arial"/>
          <w:sz w:val="20"/>
          <w:szCs w:val="20"/>
        </w:rPr>
        <w:t xml:space="preserve"> государства, </w:t>
      </w:r>
      <w:proofErr w:type="gramStart"/>
      <w:r w:rsidRPr="00485DE1">
        <w:rPr>
          <w:rFonts w:ascii="Arial" w:hAnsi="Arial" w:cs="Arial"/>
          <w:sz w:val="20"/>
          <w:szCs w:val="20"/>
        </w:rPr>
        <w:t>способное</w:t>
      </w:r>
      <w:proofErr w:type="gramEnd"/>
      <w:r w:rsidRPr="00485DE1">
        <w:rPr>
          <w:rFonts w:ascii="Arial" w:hAnsi="Arial" w:cs="Arial"/>
          <w:sz w:val="20"/>
          <w:szCs w:val="20"/>
        </w:rPr>
        <w:t xml:space="preserve"> привести к причинению вреда правам и законным интересам граждан, организаций, общества или государства.</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2. </w:t>
      </w:r>
      <w:proofErr w:type="gramStart"/>
      <w:r w:rsidRPr="00485DE1">
        <w:rPr>
          <w:rFonts w:ascii="Arial" w:hAnsi="Arial" w:cs="Arial"/>
          <w:sz w:val="20"/>
          <w:szCs w:val="20"/>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B078DF" w:rsidRDefault="00B078DF" w:rsidP="00B078DF">
      <w:pPr>
        <w:ind w:firstLine="540"/>
        <w:jc w:val="both"/>
        <w:rPr>
          <w:rFonts w:ascii="Arial" w:hAnsi="Arial" w:cs="Arial"/>
          <w:b/>
          <w:sz w:val="20"/>
          <w:szCs w:val="20"/>
        </w:rPr>
      </w:pPr>
    </w:p>
    <w:p w:rsidR="00B078DF" w:rsidRPr="00A91374" w:rsidRDefault="00B078DF" w:rsidP="00B078DF">
      <w:pPr>
        <w:ind w:firstLine="540"/>
        <w:jc w:val="both"/>
        <w:rPr>
          <w:rFonts w:ascii="Arial" w:hAnsi="Arial" w:cs="Arial"/>
          <w:b/>
          <w:sz w:val="20"/>
          <w:szCs w:val="20"/>
        </w:rPr>
      </w:pPr>
      <w:r w:rsidRPr="00A91374">
        <w:rPr>
          <w:rFonts w:ascii="Arial" w:hAnsi="Arial" w:cs="Arial"/>
          <w:b/>
          <w:sz w:val="20"/>
          <w:szCs w:val="20"/>
        </w:rPr>
        <w:t>Статья 11. Порядок предотвращения и урегулирования конфликта интересов на государственной и муниципальной службе</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 Государственный или муниципальный служащий обязан принимать меры по недопущению любой возможности возникновения конфликта интересов.</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w:t>
      </w:r>
      <w:r w:rsidRPr="00485DE1">
        <w:rPr>
          <w:rFonts w:ascii="Arial" w:hAnsi="Arial" w:cs="Arial"/>
          <w:sz w:val="20"/>
          <w:szCs w:val="20"/>
        </w:rPr>
        <w:lastRenderedPageBreak/>
        <w:t>государственного или муниципального служащего в случаях и порядке, предусмотренных законодательством Российской Федерации.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6. </w:t>
      </w:r>
      <w:proofErr w:type="gramStart"/>
      <w:r w:rsidRPr="00485DE1">
        <w:rPr>
          <w:rFonts w:ascii="Arial" w:hAnsi="Arial" w:cs="Arial"/>
          <w:sz w:val="20"/>
          <w:szCs w:val="20"/>
        </w:rPr>
        <w:t>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roofErr w:type="gramEnd"/>
    </w:p>
    <w:p w:rsidR="00B078DF" w:rsidRDefault="00B078DF" w:rsidP="00B078DF">
      <w:pPr>
        <w:ind w:firstLine="540"/>
        <w:jc w:val="both"/>
        <w:rPr>
          <w:rFonts w:ascii="Arial" w:hAnsi="Arial" w:cs="Arial"/>
          <w:sz w:val="20"/>
          <w:szCs w:val="20"/>
        </w:rPr>
      </w:pPr>
    </w:p>
    <w:p w:rsidR="00B078DF" w:rsidRPr="00A91374" w:rsidRDefault="00B078DF" w:rsidP="00B078DF">
      <w:pPr>
        <w:ind w:firstLine="540"/>
        <w:jc w:val="both"/>
        <w:rPr>
          <w:rFonts w:ascii="Arial" w:hAnsi="Arial" w:cs="Arial"/>
          <w:b/>
          <w:sz w:val="20"/>
          <w:szCs w:val="20"/>
        </w:rPr>
      </w:pPr>
      <w:r w:rsidRPr="00A91374">
        <w:rPr>
          <w:rFonts w:ascii="Arial" w:hAnsi="Arial" w:cs="Arial"/>
          <w:b/>
          <w:sz w:val="20"/>
          <w:szCs w:val="20"/>
        </w:rPr>
        <w:t>Статья 12. Ограничения, налагаемые на гражданина, замещавшего должность государственной или муниципальной службы, при заключении им трудового договора</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1. </w:t>
      </w:r>
      <w:proofErr w:type="gramStart"/>
      <w:r w:rsidRPr="00485DE1">
        <w:rPr>
          <w:rFonts w:ascii="Arial" w:hAnsi="Arial" w:cs="Arial"/>
          <w:sz w:val="20"/>
          <w:szCs w:val="20"/>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roofErr w:type="gramEnd"/>
      <w:r w:rsidRPr="00485DE1">
        <w:rPr>
          <w:rFonts w:ascii="Arial" w:hAnsi="Arial" w:cs="Arial"/>
          <w:sz w:val="20"/>
          <w:szCs w:val="20"/>
        </w:rPr>
        <w:t xml:space="preserve">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4. </w:t>
      </w:r>
      <w:proofErr w:type="gramStart"/>
      <w:r w:rsidRPr="00485DE1">
        <w:rPr>
          <w:rFonts w:ascii="Arial" w:hAnsi="Arial" w:cs="Arial"/>
          <w:sz w:val="20"/>
          <w:szCs w:val="20"/>
        </w:rPr>
        <w:t>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485DE1">
        <w:rPr>
          <w:rFonts w:ascii="Arial" w:hAnsi="Arial" w:cs="Arial"/>
          <w:sz w:val="20"/>
          <w:szCs w:val="20"/>
        </w:rPr>
        <w:t xml:space="preserve"> Российской Федерации.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5. Неисполнение работодателем обязанности, установленной частью 4 настоящей статьи, </w:t>
      </w:r>
      <w:proofErr w:type="gramStart"/>
      <w:r w:rsidRPr="00485DE1">
        <w:rPr>
          <w:rFonts w:ascii="Arial" w:hAnsi="Arial" w:cs="Arial"/>
          <w:sz w:val="20"/>
          <w:szCs w:val="20"/>
        </w:rPr>
        <w:t>является правонарушением и влечет</w:t>
      </w:r>
      <w:proofErr w:type="gramEnd"/>
      <w:r w:rsidRPr="00485DE1">
        <w:rPr>
          <w:rFonts w:ascii="Arial" w:hAnsi="Arial" w:cs="Arial"/>
          <w:sz w:val="20"/>
          <w:szCs w:val="20"/>
        </w:rPr>
        <w:t xml:space="preserve"> ответственность в соответствии с законодательством Российской Федерации.</w:t>
      </w:r>
    </w:p>
    <w:p w:rsidR="00B078DF" w:rsidRDefault="00B078DF" w:rsidP="00B078DF">
      <w:pPr>
        <w:ind w:firstLine="540"/>
        <w:jc w:val="both"/>
        <w:rPr>
          <w:rFonts w:ascii="Arial" w:hAnsi="Arial" w:cs="Arial"/>
          <w:b/>
          <w:sz w:val="20"/>
          <w:szCs w:val="20"/>
        </w:rPr>
      </w:pPr>
    </w:p>
    <w:p w:rsidR="00B078DF" w:rsidRPr="00A91374" w:rsidRDefault="00B078DF" w:rsidP="00B078DF">
      <w:pPr>
        <w:ind w:firstLine="540"/>
        <w:jc w:val="both"/>
        <w:rPr>
          <w:rFonts w:ascii="Arial" w:hAnsi="Arial" w:cs="Arial"/>
          <w:b/>
          <w:sz w:val="20"/>
          <w:szCs w:val="20"/>
        </w:rPr>
      </w:pPr>
      <w:r w:rsidRPr="00A91374">
        <w:rPr>
          <w:rFonts w:ascii="Arial" w:hAnsi="Arial" w:cs="Arial"/>
          <w:b/>
          <w:sz w:val="20"/>
          <w:szCs w:val="20"/>
        </w:rPr>
        <w:t>Статья 13. Ответственность физических лиц за коррупционные правонарушения</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B078DF" w:rsidRDefault="00B078DF" w:rsidP="00B078DF">
      <w:pPr>
        <w:ind w:firstLine="540"/>
        <w:jc w:val="both"/>
        <w:rPr>
          <w:rFonts w:ascii="Arial" w:hAnsi="Arial" w:cs="Arial"/>
          <w:b/>
          <w:sz w:val="20"/>
          <w:szCs w:val="20"/>
        </w:rPr>
      </w:pPr>
    </w:p>
    <w:p w:rsidR="00B078DF" w:rsidRPr="00A91374" w:rsidRDefault="00B078DF" w:rsidP="00B078DF">
      <w:pPr>
        <w:ind w:firstLine="540"/>
        <w:jc w:val="both"/>
        <w:rPr>
          <w:rFonts w:ascii="Arial" w:hAnsi="Arial" w:cs="Arial"/>
          <w:b/>
          <w:sz w:val="20"/>
          <w:szCs w:val="20"/>
        </w:rPr>
      </w:pPr>
      <w:r w:rsidRPr="00A91374">
        <w:rPr>
          <w:rFonts w:ascii="Arial" w:hAnsi="Arial" w:cs="Arial"/>
          <w:b/>
          <w:sz w:val="20"/>
          <w:szCs w:val="20"/>
        </w:rPr>
        <w:t>Статья 14. Ответственность юридических лиц за коррупционные правонарушения</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 xml:space="preserve">1. </w:t>
      </w:r>
      <w:proofErr w:type="gramStart"/>
      <w:r w:rsidRPr="00485DE1">
        <w:rPr>
          <w:rFonts w:ascii="Arial" w:hAnsi="Arial" w:cs="Arial"/>
          <w:sz w:val="20"/>
          <w:szCs w:val="20"/>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roofErr w:type="gramEnd"/>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078DF" w:rsidRPr="00485DE1" w:rsidRDefault="00B078DF" w:rsidP="00B078DF">
      <w:pPr>
        <w:ind w:firstLine="540"/>
        <w:jc w:val="both"/>
        <w:rPr>
          <w:rFonts w:ascii="Arial" w:hAnsi="Arial" w:cs="Arial"/>
          <w:sz w:val="20"/>
          <w:szCs w:val="20"/>
        </w:rPr>
      </w:pPr>
      <w:r w:rsidRPr="00485DE1">
        <w:rPr>
          <w:rFonts w:ascii="Arial" w:hAnsi="Arial" w:cs="Arial"/>
          <w:sz w:val="20"/>
          <w:szCs w:val="20"/>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B078DF" w:rsidRDefault="00B078DF" w:rsidP="00B078DF">
      <w:pPr>
        <w:ind w:firstLine="540"/>
        <w:jc w:val="both"/>
        <w:rPr>
          <w:rFonts w:ascii="Arial" w:hAnsi="Arial" w:cs="Arial"/>
          <w:b/>
          <w:sz w:val="20"/>
          <w:szCs w:val="20"/>
        </w:rPr>
      </w:pPr>
    </w:p>
    <w:p w:rsidR="00B078DF" w:rsidRDefault="00B078DF" w:rsidP="00B078DF">
      <w:pPr>
        <w:ind w:firstLine="540"/>
        <w:jc w:val="both"/>
        <w:rPr>
          <w:rFonts w:ascii="Arial" w:hAnsi="Arial" w:cs="Arial"/>
          <w:b/>
          <w:sz w:val="20"/>
          <w:szCs w:val="20"/>
        </w:rPr>
      </w:pPr>
      <w:r w:rsidRPr="00485DE1">
        <w:rPr>
          <w:rFonts w:ascii="Arial" w:hAnsi="Arial" w:cs="Arial"/>
          <w:b/>
          <w:sz w:val="20"/>
          <w:szCs w:val="20"/>
        </w:rPr>
        <w:t>Президент Российской Федерации</w:t>
      </w:r>
    </w:p>
    <w:p w:rsidR="00B078DF" w:rsidRPr="00485DE1" w:rsidRDefault="00B078DF" w:rsidP="00B078DF">
      <w:pPr>
        <w:ind w:firstLine="540"/>
        <w:jc w:val="both"/>
        <w:rPr>
          <w:rFonts w:ascii="Arial" w:hAnsi="Arial" w:cs="Arial"/>
          <w:b/>
          <w:sz w:val="20"/>
          <w:szCs w:val="20"/>
        </w:rPr>
      </w:pPr>
      <w:r w:rsidRPr="00485DE1">
        <w:rPr>
          <w:rFonts w:ascii="Arial" w:hAnsi="Arial" w:cs="Arial"/>
          <w:b/>
          <w:sz w:val="20"/>
          <w:szCs w:val="20"/>
        </w:rPr>
        <w:t>Д. Медведев</w:t>
      </w:r>
    </w:p>
    <w:p w:rsidR="00B078DF" w:rsidRPr="00485DE1" w:rsidRDefault="00B078DF" w:rsidP="00B078DF">
      <w:pPr>
        <w:rPr>
          <w:rFonts w:ascii="Arial" w:hAnsi="Arial" w:cs="Arial"/>
          <w:sz w:val="20"/>
          <w:szCs w:val="20"/>
        </w:rPr>
      </w:pPr>
    </w:p>
    <w:p w:rsidR="0042633E" w:rsidRDefault="0042633E">
      <w:bookmarkStart w:id="0" w:name="_GoBack"/>
      <w:bookmarkEnd w:id="0"/>
    </w:p>
    <w:sectPr w:rsidR="0042633E" w:rsidSect="005A7DCF">
      <w:pgSz w:w="11906" w:h="16838"/>
      <w:pgMar w:top="899" w:right="746" w:bottom="71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144"/>
    <w:rsid w:val="0042633E"/>
    <w:rsid w:val="00912144"/>
    <w:rsid w:val="00B07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8D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078DF"/>
    <w:pPr>
      <w:spacing w:before="75"/>
      <w:outlineLvl w:val="0"/>
    </w:pPr>
    <w:rPr>
      <w:color w:val="666699"/>
      <w:kern w:val="36"/>
      <w:sz w:val="43"/>
      <w:szCs w:val="4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78DF"/>
    <w:rPr>
      <w:rFonts w:ascii="Times New Roman" w:eastAsia="Times New Roman" w:hAnsi="Times New Roman" w:cs="Times New Roman"/>
      <w:color w:val="666699"/>
      <w:kern w:val="36"/>
      <w:sz w:val="43"/>
      <w:szCs w:val="43"/>
      <w:lang w:eastAsia="ru-RU"/>
    </w:rPr>
  </w:style>
  <w:style w:type="character" w:customStyle="1" w:styleId="bodyarticletext1">
    <w:name w:val="bodyarticletext1"/>
    <w:basedOn w:val="a0"/>
    <w:rsid w:val="00B078DF"/>
    <w:rPr>
      <w:rFonts w:ascii="Arial" w:hAnsi="Arial" w:cs="Arial" w:hint="default"/>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8D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078DF"/>
    <w:pPr>
      <w:spacing w:before="75"/>
      <w:outlineLvl w:val="0"/>
    </w:pPr>
    <w:rPr>
      <w:color w:val="666699"/>
      <w:kern w:val="36"/>
      <w:sz w:val="43"/>
      <w:szCs w:val="4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78DF"/>
    <w:rPr>
      <w:rFonts w:ascii="Times New Roman" w:eastAsia="Times New Roman" w:hAnsi="Times New Roman" w:cs="Times New Roman"/>
      <w:color w:val="666699"/>
      <w:kern w:val="36"/>
      <w:sz w:val="43"/>
      <w:szCs w:val="43"/>
      <w:lang w:eastAsia="ru-RU"/>
    </w:rPr>
  </w:style>
  <w:style w:type="character" w:customStyle="1" w:styleId="bodyarticletext1">
    <w:name w:val="bodyarticletext1"/>
    <w:basedOn w:val="a0"/>
    <w:rsid w:val="00B078DF"/>
    <w:rPr>
      <w:rFonts w:ascii="Arial" w:hAnsi="Arial" w:cs="Arial" w:hint="default"/>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4224</Words>
  <Characters>24083</Characters>
  <Application>Microsoft Office Word</Application>
  <DocSecurity>0</DocSecurity>
  <Lines>200</Lines>
  <Paragraphs>56</Paragraphs>
  <ScaleCrop>false</ScaleCrop>
  <Company/>
  <LinksUpToDate>false</LinksUpToDate>
  <CharactersWithSpaces>28251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manager-pc</dc:creator>
  <cp:keywords/>
  <dc:description/>
  <cp:lastModifiedBy>manager-pc</cp:lastModifiedBy>
  <cp:revision>2</cp:revision>
  <dcterms:created xsi:type="dcterms:W3CDTF">2016-09-06T09:34:00Z</dcterms:created>
  <dcterms:modified xsi:type="dcterms:W3CDTF">2016-09-06T09:35:00Z</dcterms:modified>
</cp:coreProperties>
</file>